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EF3C" w14:textId="77777777" w:rsidR="00B77E1D" w:rsidRDefault="00B77E1D" w:rsidP="00B77E1D">
      <w:pPr>
        <w:pStyle w:val="SuperBody"/>
        <w:ind w:left="360" w:hanging="360"/>
        <w:jc w:val="center"/>
      </w:pPr>
      <w:bookmarkStart w:id="0" w:name="OLE_LINK27"/>
      <w:bookmarkStart w:id="1" w:name="OLE_LINK28"/>
      <w:r>
        <w:t>Unit 5</w:t>
      </w:r>
    </w:p>
    <w:p w14:paraId="483D4922" w14:textId="69D79CB7" w:rsidR="00B77E1D" w:rsidRDefault="00B77E1D" w:rsidP="00B77E1D">
      <w:pPr>
        <w:pStyle w:val="SuperBody"/>
        <w:ind w:left="360" w:hanging="360"/>
        <w:jc w:val="center"/>
      </w:pPr>
      <w:r>
        <w:t>Sampling Distributions</w:t>
      </w:r>
    </w:p>
    <w:p w14:paraId="24AD0AC0" w14:textId="74DE0444" w:rsidR="00B77E1D" w:rsidRDefault="00B77E1D" w:rsidP="00B77E1D">
      <w:pPr>
        <w:pStyle w:val="SuperBody"/>
        <w:ind w:left="360" w:hanging="360"/>
        <w:jc w:val="center"/>
      </w:pPr>
      <w:r>
        <w:t>Addendum</w:t>
      </w:r>
    </w:p>
    <w:p w14:paraId="7CB0A94D" w14:textId="77777777" w:rsidR="00B77E1D" w:rsidRDefault="00B77E1D" w:rsidP="00B77E1D">
      <w:pPr>
        <w:pStyle w:val="SuperBody"/>
        <w:ind w:left="360" w:hanging="360"/>
        <w:jc w:val="center"/>
      </w:pPr>
    </w:p>
    <w:p w14:paraId="7F21E37A" w14:textId="3AA72D49" w:rsidR="00B77E1D" w:rsidRDefault="00B77E1D" w:rsidP="00B77E1D">
      <w:pPr>
        <w:pStyle w:val="SuperBody"/>
        <w:ind w:left="360" w:hanging="360"/>
      </w:pPr>
      <w:r>
        <w:t>For question #1</w:t>
      </w:r>
    </w:p>
    <w:p w14:paraId="07F40990" w14:textId="77777777" w:rsidR="00B77E1D" w:rsidRDefault="00B77E1D" w:rsidP="00B77E1D">
      <w:pPr>
        <w:pStyle w:val="SuperBody"/>
        <w:ind w:left="360" w:hanging="360"/>
      </w:pPr>
    </w:p>
    <w:p w14:paraId="2CD379C8" w14:textId="4871F6E1" w:rsidR="00B77E1D" w:rsidRDefault="00B77E1D" w:rsidP="00B77E1D">
      <w:pPr>
        <w:pStyle w:val="SuperBody"/>
        <w:ind w:left="360" w:hanging="360"/>
      </w:pPr>
      <w:r>
        <w:t>(o) Suppose that the overall success rate is 60%. If a random sample of size 250 is selected, describe the sampling distribution of the sample proportion of successful treatments.</w:t>
      </w:r>
    </w:p>
    <w:p w14:paraId="07E65571" w14:textId="77777777" w:rsidR="00B77E1D" w:rsidRDefault="00B77E1D" w:rsidP="00B77E1D">
      <w:pPr>
        <w:pStyle w:val="SuperBody"/>
        <w:ind w:left="360" w:hanging="360"/>
      </w:pPr>
    </w:p>
    <w:p w14:paraId="04CD17C4" w14:textId="080EA9BD" w:rsidR="00B77E1D" w:rsidRDefault="00B77E1D" w:rsidP="00B77E1D">
      <w:pPr>
        <w:pStyle w:val="SuperBody"/>
        <w:ind w:left="360" w:hanging="360"/>
      </w:pPr>
      <w:bookmarkStart w:id="2" w:name="OLE_LINK25"/>
      <w:bookmarkStart w:id="3" w:name="OLE_LINK26"/>
      <w:r>
        <w:t xml:space="preserve">(p) What are the assumptions that are required </w:t>
      </w:r>
      <w:proofErr w:type="gramStart"/>
      <w:r>
        <w:t>in order for</w:t>
      </w:r>
      <w:proofErr w:type="gramEnd"/>
      <w:r>
        <w:t xml:space="preserve"> the distribution in part (o) to correct?</w:t>
      </w:r>
    </w:p>
    <w:bookmarkEnd w:id="2"/>
    <w:bookmarkEnd w:id="3"/>
    <w:p w14:paraId="74947C73" w14:textId="77777777" w:rsidR="00B77E1D" w:rsidRDefault="00B77E1D" w:rsidP="00B77E1D">
      <w:pPr>
        <w:pStyle w:val="SuperBody"/>
        <w:ind w:left="360" w:hanging="360"/>
      </w:pPr>
    </w:p>
    <w:p w14:paraId="1C7ECC0A" w14:textId="4FEAEF71" w:rsidR="00B77E1D" w:rsidRDefault="00B77E1D" w:rsidP="00B77E1D">
      <w:pPr>
        <w:pStyle w:val="SuperBody"/>
        <w:ind w:left="360" w:hanging="360"/>
      </w:pPr>
      <w:r>
        <w:t>(q) Using the information from part (o), what is the probability of the sample proportion of successful treatments exceeding 65%?</w:t>
      </w:r>
    </w:p>
    <w:p w14:paraId="52153E82" w14:textId="77777777" w:rsidR="00B77E1D" w:rsidRDefault="00B77E1D" w:rsidP="00B77E1D">
      <w:pPr>
        <w:pStyle w:val="SuperBody"/>
        <w:ind w:left="360" w:hanging="360"/>
      </w:pPr>
    </w:p>
    <w:p w14:paraId="268C6517" w14:textId="77777777" w:rsidR="00B77E1D" w:rsidRDefault="00B77E1D" w:rsidP="00B77E1D">
      <w:pPr>
        <w:pStyle w:val="SuperBody"/>
        <w:ind w:left="360" w:hanging="360"/>
      </w:pPr>
    </w:p>
    <w:p w14:paraId="1E73971A" w14:textId="5DEC8C0F" w:rsidR="00B77E1D" w:rsidRDefault="00B77E1D" w:rsidP="00B77E1D">
      <w:pPr>
        <w:pStyle w:val="SuperBody"/>
        <w:ind w:left="360" w:hanging="360"/>
      </w:pPr>
      <w:r>
        <w:t>For question #5</w:t>
      </w:r>
    </w:p>
    <w:p w14:paraId="1898B5AA" w14:textId="77777777" w:rsidR="00B77E1D" w:rsidRDefault="00B77E1D" w:rsidP="0094613B">
      <w:pPr>
        <w:pStyle w:val="SuperBody"/>
        <w:ind w:left="360" w:hanging="360"/>
      </w:pPr>
    </w:p>
    <w:p w14:paraId="62E0C99C" w14:textId="41F96B5D" w:rsidR="0094613B" w:rsidRDefault="0094613B" w:rsidP="0094613B">
      <w:pPr>
        <w:pStyle w:val="SuperBody"/>
        <w:ind w:left="360" w:hanging="360"/>
      </w:pPr>
      <w:r>
        <w:t xml:space="preserve">(h) Using the information from part (d), what is the probability that four randomly chosen bottles will have a mean amount that is 0.615 liters or more? </w:t>
      </w:r>
    </w:p>
    <w:p w14:paraId="64A344AE" w14:textId="77777777" w:rsidR="0094613B" w:rsidRDefault="0094613B" w:rsidP="0094613B">
      <w:pPr>
        <w:pStyle w:val="SuperBody"/>
        <w:ind w:left="360" w:hanging="360"/>
      </w:pPr>
    </w:p>
    <w:p w14:paraId="668EAD56" w14:textId="77777777" w:rsidR="0094613B" w:rsidRDefault="0094613B" w:rsidP="0094613B">
      <w:pPr>
        <w:pStyle w:val="SuperBody"/>
        <w:ind w:left="360" w:hanging="360"/>
      </w:pPr>
      <w:r>
        <w:t>(</w:t>
      </w:r>
      <w:proofErr w:type="spellStart"/>
      <w:r>
        <w:t>i</w:t>
      </w:r>
      <w:proofErr w:type="spellEnd"/>
      <w:r>
        <w:t>) Describe the sampling distribution of the sample mean from part (h).</w:t>
      </w:r>
    </w:p>
    <w:p w14:paraId="3235092D" w14:textId="77777777" w:rsidR="00B77E1D" w:rsidRDefault="00B77E1D" w:rsidP="0094613B">
      <w:pPr>
        <w:pStyle w:val="SuperBody"/>
        <w:ind w:left="360" w:hanging="360"/>
      </w:pPr>
    </w:p>
    <w:p w14:paraId="2430AA6E" w14:textId="1BD3A471" w:rsidR="00B77E1D" w:rsidRDefault="00B77E1D" w:rsidP="00B77E1D">
      <w:pPr>
        <w:pStyle w:val="SuperBody"/>
        <w:ind w:left="360" w:hanging="360"/>
      </w:pPr>
      <w:r>
        <w:t xml:space="preserve">(j) What are the assumptions that are required </w:t>
      </w:r>
      <w:proofErr w:type="gramStart"/>
      <w:r>
        <w:t>in order for</w:t>
      </w:r>
      <w:proofErr w:type="gramEnd"/>
      <w:r>
        <w:t xml:space="preserve"> the distribution in part (</w:t>
      </w:r>
      <w:proofErr w:type="spellStart"/>
      <w:r>
        <w:t>i</w:t>
      </w:r>
      <w:proofErr w:type="spellEnd"/>
      <w:r>
        <w:t>) to correct?</w:t>
      </w:r>
    </w:p>
    <w:p w14:paraId="0A9CAC30" w14:textId="77777777" w:rsidR="0094613B" w:rsidRDefault="0094613B" w:rsidP="0094613B">
      <w:pPr>
        <w:pStyle w:val="SuperBody"/>
        <w:ind w:left="360" w:hanging="360"/>
      </w:pPr>
    </w:p>
    <w:p w14:paraId="37866F27" w14:textId="4F985192" w:rsidR="0094613B" w:rsidRDefault="0094613B" w:rsidP="0094613B">
      <w:pPr>
        <w:pStyle w:val="SuperBody"/>
        <w:ind w:left="360" w:hanging="360"/>
      </w:pPr>
      <w:r>
        <w:t>(</w:t>
      </w:r>
      <w:r w:rsidR="00B77E1D">
        <w:t>k</w:t>
      </w:r>
      <w:r>
        <w:t>) What if 30 bottles were randomly selected? What is the probability of the bottles having a mean that is 0.615 liters or more?</w:t>
      </w:r>
    </w:p>
    <w:p w14:paraId="3B62EA1C" w14:textId="77777777" w:rsidR="0094613B" w:rsidRDefault="0094613B" w:rsidP="0094613B">
      <w:pPr>
        <w:pStyle w:val="SuperBody"/>
        <w:ind w:left="360" w:hanging="360"/>
      </w:pPr>
    </w:p>
    <w:p w14:paraId="5CBBFDD3" w14:textId="5DA7B9F1" w:rsidR="0094613B" w:rsidRDefault="0094613B" w:rsidP="0094613B">
      <w:pPr>
        <w:pStyle w:val="SuperBody"/>
        <w:ind w:left="360" w:hanging="360"/>
      </w:pPr>
      <w:r>
        <w:t>(</w:t>
      </w:r>
      <w:r w:rsidR="00B77E1D">
        <w:t>l</w:t>
      </w:r>
      <w:r>
        <w:t>) If the original data were skewed instead of normal, describe how this would change your answers to part (h) and (</w:t>
      </w:r>
      <w:r w:rsidR="00B77E1D">
        <w:t>k</w:t>
      </w:r>
      <w:r>
        <w:t>).</w:t>
      </w:r>
    </w:p>
    <w:bookmarkEnd w:id="0"/>
    <w:bookmarkEnd w:id="1"/>
    <w:p w14:paraId="3DCB081C" w14:textId="4CB42DA5" w:rsidR="003A361C" w:rsidRDefault="003A361C">
      <w:r>
        <w:br w:type="page"/>
      </w:r>
    </w:p>
    <w:p w14:paraId="2110C533" w14:textId="77777777" w:rsidR="003A361C" w:rsidRDefault="003A361C" w:rsidP="003A361C">
      <w:pPr>
        <w:pStyle w:val="SuperBody"/>
        <w:ind w:left="360" w:hanging="360"/>
        <w:jc w:val="center"/>
      </w:pPr>
      <w:r>
        <w:lastRenderedPageBreak/>
        <w:t>Unit 5</w:t>
      </w:r>
    </w:p>
    <w:p w14:paraId="1B6A00FC" w14:textId="77777777" w:rsidR="003A361C" w:rsidRDefault="003A361C" w:rsidP="003A361C">
      <w:pPr>
        <w:pStyle w:val="SuperBody"/>
        <w:ind w:left="360" w:hanging="360"/>
        <w:jc w:val="center"/>
      </w:pPr>
      <w:r>
        <w:t>Sampling Distributions</w:t>
      </w:r>
    </w:p>
    <w:p w14:paraId="4CB473A7" w14:textId="77212897" w:rsidR="003A361C" w:rsidRDefault="003A361C" w:rsidP="003A361C">
      <w:pPr>
        <w:pStyle w:val="SuperBody"/>
        <w:ind w:left="360" w:hanging="360"/>
        <w:jc w:val="center"/>
      </w:pPr>
      <w:r>
        <w:t>Addendum—Key</w:t>
      </w:r>
    </w:p>
    <w:p w14:paraId="41C598AC" w14:textId="77777777" w:rsidR="003A361C" w:rsidRDefault="003A361C" w:rsidP="003A361C">
      <w:pPr>
        <w:pStyle w:val="SuperBody"/>
        <w:ind w:left="360" w:hanging="360"/>
        <w:jc w:val="center"/>
      </w:pPr>
    </w:p>
    <w:p w14:paraId="547ED181" w14:textId="77777777" w:rsidR="003A361C" w:rsidRDefault="003A361C" w:rsidP="003A361C">
      <w:pPr>
        <w:pStyle w:val="SuperBody"/>
        <w:ind w:left="360" w:hanging="360"/>
      </w:pPr>
      <w:r>
        <w:t>For question #1</w:t>
      </w:r>
    </w:p>
    <w:p w14:paraId="20382598" w14:textId="77777777" w:rsidR="003A361C" w:rsidRDefault="003A361C" w:rsidP="003A361C">
      <w:pPr>
        <w:pStyle w:val="SuperBody"/>
        <w:ind w:left="360" w:hanging="360"/>
      </w:pPr>
    </w:p>
    <w:p w14:paraId="250708FE" w14:textId="77777777" w:rsidR="003A361C" w:rsidRDefault="003A361C" w:rsidP="003A361C">
      <w:pPr>
        <w:pStyle w:val="SuperBody"/>
        <w:ind w:left="360" w:hanging="360"/>
      </w:pPr>
      <w:r>
        <w:t>(o) Suppose that the overall success rate is 60%. If a random sample of size 250 is selected, describe the sampling distribution of the sample proportion of successful treatments.</w:t>
      </w:r>
    </w:p>
    <w:p w14:paraId="1BF2BC26" w14:textId="77777777" w:rsidR="003A361C" w:rsidRDefault="003A361C" w:rsidP="003A361C">
      <w:pPr>
        <w:pStyle w:val="SuperBody"/>
        <w:ind w:left="360" w:hanging="360"/>
      </w:pPr>
    </w:p>
    <w:p w14:paraId="16C9C176" w14:textId="6515BC9F" w:rsidR="003A361C" w:rsidRPr="003A361C" w:rsidRDefault="003A361C" w:rsidP="003A361C">
      <w:pPr>
        <w:pStyle w:val="SuperBody"/>
        <w:ind w:left="360" w:hanging="360"/>
        <w:rPr>
          <w:i/>
          <w:iCs/>
        </w:rPr>
      </w:pPr>
      <w:r>
        <w:rPr>
          <w:i/>
          <w:iCs/>
        </w:rPr>
        <w:t xml:space="preserve">The </w:t>
      </w:r>
      <m:oMath>
        <m:r>
          <w:rPr>
            <w:rFonts w:ascii="Cambria Math" w:hAnsi="Cambria Math"/>
          </w:rPr>
          <m:t>mean</m:t>
        </m:r>
        <m:d>
          <m:dPr>
            <m:ctrlPr>
              <w:rPr>
                <w:rFonts w:ascii="Cambria Math" w:hAnsi="Cambria Math"/>
                <w:i/>
                <w:iCs/>
              </w:rPr>
            </m:ctrlPr>
          </m:dPr>
          <m:e>
            <m:acc>
              <m:accPr>
                <m:ctrlPr>
                  <w:rPr>
                    <w:rFonts w:ascii="Cambria Math" w:hAnsi="Cambria Math"/>
                    <w:i/>
                    <w:iCs/>
                  </w:rPr>
                </m:ctrlPr>
              </m:accPr>
              <m:e>
                <m:r>
                  <w:rPr>
                    <w:rFonts w:ascii="Cambria Math" w:hAnsi="Cambria Math"/>
                  </w:rPr>
                  <m:t>p</m:t>
                </m:r>
              </m:e>
            </m:acc>
          </m:e>
        </m:d>
        <m:r>
          <w:rPr>
            <w:rFonts w:ascii="Cambria Math" w:hAnsi="Cambria Math"/>
          </w:rPr>
          <m:t>=0.60</m:t>
        </m:r>
      </m:oMath>
      <w:r>
        <w:rPr>
          <w:rFonts w:eastAsiaTheme="minorEastAsia"/>
          <w:i/>
          <w:iCs/>
        </w:rPr>
        <w:t xml:space="preserve">; </w:t>
      </w:r>
      <m:oMath>
        <m:r>
          <w:rPr>
            <w:rFonts w:ascii="Cambria Math" w:eastAsiaTheme="minorEastAsia" w:hAnsi="Cambria Math"/>
          </w:rPr>
          <m:t>sd</m:t>
        </m:r>
        <m:d>
          <m:dPr>
            <m:ctrlPr>
              <w:rPr>
                <w:rFonts w:ascii="Cambria Math" w:eastAsiaTheme="minorEastAsia" w:hAnsi="Cambria Math"/>
                <w:i/>
                <w:iCs/>
              </w:rPr>
            </m:ctrlPr>
          </m:dPr>
          <m:e>
            <m:acc>
              <m:accPr>
                <m:ctrlPr>
                  <w:rPr>
                    <w:rFonts w:ascii="Cambria Math" w:eastAsiaTheme="minorEastAsia" w:hAnsi="Cambria Math"/>
                    <w:i/>
                    <w:iCs/>
                  </w:rPr>
                </m:ctrlPr>
              </m:accPr>
              <m:e>
                <m:r>
                  <w:rPr>
                    <w:rFonts w:ascii="Cambria Math" w:eastAsiaTheme="minorEastAsia" w:hAnsi="Cambria Math"/>
                  </w:rPr>
                  <m:t>p</m:t>
                </m:r>
              </m:e>
            </m:acc>
          </m:e>
        </m:d>
        <m:r>
          <w:rPr>
            <w:rFonts w:ascii="Cambria Math" w:eastAsiaTheme="minorEastAsia" w:hAnsi="Cambria Math"/>
          </w:rPr>
          <m:t>=</m:t>
        </m:r>
        <m:rad>
          <m:radPr>
            <m:degHide m:val="1"/>
            <m:ctrlPr>
              <w:rPr>
                <w:rFonts w:ascii="Cambria Math" w:eastAsiaTheme="minorEastAsia" w:hAnsi="Cambria Math"/>
                <w:i/>
                <w:iCs/>
              </w:rPr>
            </m:ctrlPr>
          </m:radPr>
          <m:deg/>
          <m:e>
            <m:f>
              <m:fPr>
                <m:ctrlPr>
                  <w:rPr>
                    <w:rFonts w:ascii="Cambria Math" w:eastAsiaTheme="minorEastAsia" w:hAnsi="Cambria Math"/>
                    <w:i/>
                    <w:iCs/>
                  </w:rPr>
                </m:ctrlPr>
              </m:fPr>
              <m:num>
                <m:r>
                  <w:rPr>
                    <w:rFonts w:ascii="Cambria Math" w:eastAsiaTheme="minorEastAsia" w:hAnsi="Cambria Math"/>
                  </w:rPr>
                  <m:t>0.6*0.4</m:t>
                </m:r>
              </m:num>
              <m:den>
                <m:r>
                  <w:rPr>
                    <w:rFonts w:ascii="Cambria Math" w:eastAsiaTheme="minorEastAsia" w:hAnsi="Cambria Math"/>
                  </w:rPr>
                  <m:t>250</m:t>
                </m:r>
              </m:den>
            </m:f>
          </m:e>
        </m:rad>
        <m:r>
          <w:rPr>
            <w:rFonts w:ascii="Cambria Math" w:eastAsiaTheme="minorEastAsia" w:hAnsi="Cambria Math"/>
          </w:rPr>
          <m:t>=0.031</m:t>
        </m:r>
      </m:oMath>
      <w:r>
        <w:rPr>
          <w:rFonts w:eastAsiaTheme="minorEastAsia"/>
          <w:i/>
          <w:iCs/>
        </w:rPr>
        <w:t>; shape ≈ normal</w:t>
      </w:r>
    </w:p>
    <w:p w14:paraId="19F0CAC6" w14:textId="77777777" w:rsidR="003A361C" w:rsidRDefault="003A361C" w:rsidP="003A361C">
      <w:pPr>
        <w:pStyle w:val="SuperBody"/>
        <w:ind w:left="360" w:hanging="360"/>
      </w:pPr>
    </w:p>
    <w:p w14:paraId="459FC0E2" w14:textId="77777777" w:rsidR="003A361C" w:rsidRDefault="003A361C" w:rsidP="003A361C">
      <w:pPr>
        <w:pStyle w:val="SuperBody"/>
        <w:ind w:left="360" w:hanging="360"/>
      </w:pPr>
      <w:r>
        <w:t xml:space="preserve">(p) What are the assumptions that are required </w:t>
      </w:r>
      <w:proofErr w:type="gramStart"/>
      <w:r>
        <w:t>in order for</w:t>
      </w:r>
      <w:proofErr w:type="gramEnd"/>
      <w:r>
        <w:t xml:space="preserve"> the distribution in part (o) to correct?</w:t>
      </w:r>
    </w:p>
    <w:p w14:paraId="189C6820" w14:textId="77777777" w:rsidR="003A361C" w:rsidRDefault="003A361C" w:rsidP="003A361C">
      <w:pPr>
        <w:pStyle w:val="SuperBody"/>
        <w:ind w:left="360" w:hanging="360"/>
      </w:pPr>
    </w:p>
    <w:p w14:paraId="7076389A" w14:textId="79A997DB" w:rsidR="003A361C" w:rsidRPr="00BF2D74" w:rsidRDefault="003A361C" w:rsidP="003A361C">
      <w:pPr>
        <w:pStyle w:val="SuperBody"/>
        <w:ind w:left="360" w:hanging="360"/>
        <w:rPr>
          <w:i/>
          <w:iCs/>
        </w:rPr>
      </w:pPr>
      <w:r>
        <w:rPr>
          <w:i/>
          <w:iCs/>
        </w:rPr>
        <w:t xml:space="preserve">random sample </w:t>
      </w:r>
      <w:bookmarkStart w:id="4" w:name="OLE_LINK29"/>
      <w:bookmarkStart w:id="5" w:name="OLE_LINK30"/>
      <w:r w:rsidR="00BF2D74">
        <w:rPr>
          <w:rFonts w:ascii="Apple Color Emoji" w:hAnsi="Apple Color Emoji"/>
          <w:i/>
          <w:iCs/>
        </w:rPr>
        <w:t>✔</w:t>
      </w:r>
      <w:bookmarkEnd w:id="4"/>
      <w:bookmarkEnd w:id="5"/>
      <w:r w:rsidR="00BF2D74">
        <w:rPr>
          <w:i/>
          <w:iCs/>
        </w:rPr>
        <w:t xml:space="preserve">; 250 &lt; 10% of patients, assumed; 250*0.60 = 150 &gt; 10 </w:t>
      </w:r>
      <w:r w:rsidR="00BF2D74">
        <w:rPr>
          <w:rFonts w:ascii="Apple Color Emoji" w:hAnsi="Apple Color Emoji"/>
          <w:i/>
          <w:iCs/>
        </w:rPr>
        <w:t>✔</w:t>
      </w:r>
      <w:r w:rsidR="00BF2D74">
        <w:rPr>
          <w:i/>
          <w:iCs/>
        </w:rPr>
        <w:t xml:space="preserve">; 250*0.40 = 100 &gt; 10 </w:t>
      </w:r>
      <w:r w:rsidR="00BF2D74">
        <w:rPr>
          <w:rFonts w:ascii="Apple Color Emoji" w:hAnsi="Apple Color Emoji"/>
          <w:i/>
          <w:iCs/>
        </w:rPr>
        <w:t>✔</w:t>
      </w:r>
    </w:p>
    <w:p w14:paraId="1CB7655C" w14:textId="77777777" w:rsidR="003A361C" w:rsidRDefault="003A361C" w:rsidP="003A361C">
      <w:pPr>
        <w:pStyle w:val="SuperBody"/>
        <w:ind w:left="360" w:hanging="360"/>
      </w:pPr>
    </w:p>
    <w:p w14:paraId="42B84A4C" w14:textId="77777777" w:rsidR="003A361C" w:rsidRDefault="003A361C" w:rsidP="003A361C">
      <w:pPr>
        <w:pStyle w:val="SuperBody"/>
        <w:ind w:left="360" w:hanging="360"/>
      </w:pPr>
      <w:r>
        <w:t>(q) Using the information from part (o), what is the probability of the sample proportion of successful treatments exceeding 65%?</w:t>
      </w:r>
    </w:p>
    <w:p w14:paraId="2974FDAA" w14:textId="77777777" w:rsidR="00BF2D74" w:rsidRDefault="00BF2D74" w:rsidP="003A361C">
      <w:pPr>
        <w:pStyle w:val="SuperBody"/>
        <w:ind w:left="360" w:hanging="360"/>
      </w:pPr>
    </w:p>
    <w:p w14:paraId="5287BEFC" w14:textId="6B868EB0" w:rsidR="00BF2D74" w:rsidRPr="00BF2D74" w:rsidRDefault="00BF2D74" w:rsidP="003A361C">
      <w:pPr>
        <w:pStyle w:val="SuperBody"/>
        <w:ind w:left="360" w:hanging="360"/>
      </w:pPr>
      <m:oMath>
        <m:r>
          <w:rPr>
            <w:rFonts w:ascii="Cambria Math" w:hAnsi="Cambria Math"/>
          </w:rPr>
          <m:t>P(</m:t>
        </m:r>
        <m:acc>
          <m:accPr>
            <m:ctrlPr>
              <w:rPr>
                <w:rFonts w:ascii="Cambria Math" w:hAnsi="Cambria Math"/>
                <w:i/>
                <w:iCs/>
              </w:rPr>
            </m:ctrlPr>
          </m:accPr>
          <m:e>
            <m:r>
              <w:rPr>
                <w:rFonts w:ascii="Cambria Math" w:hAnsi="Cambria Math"/>
              </w:rPr>
              <m:t>p</m:t>
            </m:r>
          </m:e>
        </m:acc>
        <m:r>
          <w:rPr>
            <w:rFonts w:ascii="Cambria Math" w:hAnsi="Cambria Math"/>
          </w:rPr>
          <m:t>&gt;0.65)</m:t>
        </m:r>
      </m:oMath>
      <w:r>
        <w:rPr>
          <w:rFonts w:eastAsiaTheme="minorEastAsia"/>
          <w:i/>
          <w:iCs/>
        </w:rPr>
        <w:t xml:space="preserve">, </w:t>
      </w:r>
      <w:bookmarkStart w:id="6" w:name="OLE_LINK31"/>
      <w:bookmarkStart w:id="7" w:name="OLE_LINK32"/>
      <w:r>
        <w:rPr>
          <w:rFonts w:eastAsiaTheme="minorEastAsia"/>
          <w:i/>
          <w:iCs/>
        </w:rPr>
        <w:t xml:space="preserve">using normal </w:t>
      </w:r>
      <w:proofErr w:type="spellStart"/>
      <w:r>
        <w:rPr>
          <w:rFonts w:eastAsiaTheme="minorEastAsia"/>
          <w:i/>
          <w:iCs/>
        </w:rPr>
        <w:t>cdf</w:t>
      </w:r>
      <w:proofErr w:type="spellEnd"/>
      <w:r>
        <w:rPr>
          <w:rFonts w:eastAsiaTheme="minorEastAsia"/>
          <w:i/>
          <w:iCs/>
        </w:rPr>
        <w:t xml:space="preserve"> with μ = 0.60 &amp; σ = 0.031; </w:t>
      </w:r>
      <w:r>
        <w:rPr>
          <w:rFonts w:eastAsiaTheme="minorEastAsia"/>
        </w:rPr>
        <w:t>→ 5.3%</w:t>
      </w:r>
      <w:bookmarkEnd w:id="6"/>
      <w:bookmarkEnd w:id="7"/>
    </w:p>
    <w:p w14:paraId="33071137" w14:textId="77777777" w:rsidR="003A361C" w:rsidRDefault="003A361C" w:rsidP="003A361C">
      <w:pPr>
        <w:pStyle w:val="SuperBody"/>
        <w:ind w:left="360" w:hanging="360"/>
      </w:pPr>
    </w:p>
    <w:p w14:paraId="312C2906" w14:textId="77777777" w:rsidR="003A361C" w:rsidRDefault="003A361C" w:rsidP="003A361C">
      <w:pPr>
        <w:pStyle w:val="SuperBody"/>
        <w:ind w:left="360" w:hanging="360"/>
      </w:pPr>
    </w:p>
    <w:p w14:paraId="062E8DF2" w14:textId="77777777" w:rsidR="003A361C" w:rsidRDefault="003A361C" w:rsidP="003A361C">
      <w:pPr>
        <w:pStyle w:val="SuperBody"/>
        <w:ind w:left="360" w:hanging="360"/>
      </w:pPr>
      <w:r>
        <w:t>For question #5</w:t>
      </w:r>
    </w:p>
    <w:p w14:paraId="43082A52" w14:textId="77777777" w:rsidR="003A361C" w:rsidRDefault="003A361C" w:rsidP="003A361C">
      <w:pPr>
        <w:pStyle w:val="SuperBody"/>
        <w:ind w:left="360" w:hanging="360"/>
      </w:pPr>
    </w:p>
    <w:p w14:paraId="2B4C687A" w14:textId="77777777" w:rsidR="003A361C" w:rsidRDefault="003A361C" w:rsidP="003A361C">
      <w:pPr>
        <w:pStyle w:val="SuperBody"/>
        <w:ind w:left="360" w:hanging="360"/>
      </w:pPr>
      <w:r>
        <w:t xml:space="preserve">(h) Using the information from part (d), what is the probability that four randomly chosen bottles will have a mean amount that is 0.615 liters or more? </w:t>
      </w:r>
    </w:p>
    <w:p w14:paraId="01CBC67D" w14:textId="77777777" w:rsidR="00BF2D74" w:rsidRDefault="00BF2D74" w:rsidP="003A361C">
      <w:pPr>
        <w:pStyle w:val="SuperBody"/>
        <w:ind w:left="360" w:hanging="360"/>
      </w:pPr>
    </w:p>
    <w:p w14:paraId="36844656" w14:textId="776B7B5B" w:rsidR="00BF2D74" w:rsidRPr="00BF2D74" w:rsidRDefault="00BF2D74" w:rsidP="003A361C">
      <w:pPr>
        <w:pStyle w:val="SuperBody"/>
        <w:ind w:left="360" w:hanging="360"/>
        <w:rPr>
          <w:i/>
          <w:iCs/>
        </w:rPr>
      </w:pPr>
      <w:bookmarkStart w:id="8" w:name="OLE_LINK33"/>
      <w:bookmarkStart w:id="9" w:name="OLE_LINK34"/>
      <w:bookmarkStart w:id="10" w:name="OLE_LINK43"/>
      <m:oMath>
        <m:r>
          <w:rPr>
            <w:rFonts w:ascii="Cambria Math" w:hAnsi="Cambria Math"/>
          </w:rPr>
          <m:t>P(</m:t>
        </m:r>
        <m:acc>
          <m:accPr>
            <m:chr m:val="̅"/>
            <m:ctrlPr>
              <w:rPr>
                <w:rFonts w:ascii="Cambria Math" w:hAnsi="Cambria Math"/>
                <w:i/>
                <w:iCs/>
              </w:rPr>
            </m:ctrlPr>
          </m:accPr>
          <m:e>
            <m:r>
              <w:rPr>
                <w:rFonts w:ascii="Cambria Math" w:hAnsi="Cambria Math"/>
              </w:rPr>
              <m:t>x</m:t>
            </m:r>
          </m:e>
        </m:acc>
        <m:r>
          <w:rPr>
            <w:rFonts w:ascii="Cambria Math" w:hAnsi="Cambria Math"/>
          </w:rPr>
          <m:t>&gt;0.615)</m:t>
        </m:r>
      </m:oMath>
      <w:r>
        <w:rPr>
          <w:rFonts w:eastAsiaTheme="minorEastAsia"/>
          <w:i/>
          <w:iCs/>
        </w:rPr>
        <w:t xml:space="preserve">, using normal </w:t>
      </w:r>
      <w:proofErr w:type="spellStart"/>
      <w:r>
        <w:rPr>
          <w:rFonts w:eastAsiaTheme="minorEastAsia"/>
          <w:i/>
          <w:iCs/>
        </w:rPr>
        <w:t>cdf</w:t>
      </w:r>
      <w:proofErr w:type="spellEnd"/>
      <w:r>
        <w:rPr>
          <w:rFonts w:eastAsiaTheme="minorEastAsia"/>
          <w:i/>
          <w:iCs/>
        </w:rPr>
        <w:t xml:space="preserve"> with μ = 0.60 &amp; σ = 0.04/√4 = 0.02; </w:t>
      </w:r>
      <w:r>
        <w:rPr>
          <w:rFonts w:eastAsiaTheme="minorEastAsia"/>
        </w:rPr>
        <w:t>→ 22.7%</w:t>
      </w:r>
    </w:p>
    <w:bookmarkEnd w:id="8"/>
    <w:bookmarkEnd w:id="9"/>
    <w:bookmarkEnd w:id="10"/>
    <w:p w14:paraId="2D50DE3F" w14:textId="77777777" w:rsidR="003A361C" w:rsidRDefault="003A361C" w:rsidP="003A361C">
      <w:pPr>
        <w:pStyle w:val="SuperBody"/>
        <w:ind w:left="360" w:hanging="360"/>
      </w:pPr>
    </w:p>
    <w:p w14:paraId="126AED22" w14:textId="77777777" w:rsidR="003A361C" w:rsidRDefault="003A361C" w:rsidP="003A361C">
      <w:pPr>
        <w:pStyle w:val="SuperBody"/>
        <w:ind w:left="360" w:hanging="360"/>
      </w:pPr>
      <w:r>
        <w:t>(</w:t>
      </w:r>
      <w:proofErr w:type="spellStart"/>
      <w:r>
        <w:t>i</w:t>
      </w:r>
      <w:proofErr w:type="spellEnd"/>
      <w:r>
        <w:t>) Describe the sampling distribution of the sample mean from part (h).</w:t>
      </w:r>
    </w:p>
    <w:p w14:paraId="479663A1" w14:textId="77777777" w:rsidR="00BF2D74" w:rsidRDefault="00BF2D74" w:rsidP="003A361C">
      <w:pPr>
        <w:pStyle w:val="SuperBody"/>
        <w:ind w:left="360" w:hanging="360"/>
      </w:pPr>
    </w:p>
    <w:p w14:paraId="0B735059" w14:textId="5388C05C" w:rsidR="00BF2D74" w:rsidRPr="00BF2D74" w:rsidRDefault="00BF2D74" w:rsidP="003A361C">
      <w:pPr>
        <w:pStyle w:val="SuperBody"/>
        <w:ind w:left="360" w:hanging="360"/>
        <w:rPr>
          <w:i/>
          <w:iCs/>
          <w:lang w:val="nl-NL"/>
        </w:rPr>
      </w:pPr>
      <m:oMath>
        <m:r>
          <w:rPr>
            <w:rFonts w:ascii="Cambria Math" w:hAnsi="Cambria Math"/>
          </w:rPr>
          <m:t>mean</m:t>
        </m:r>
        <m:d>
          <m:dPr>
            <m:ctrlPr>
              <w:rPr>
                <w:rFonts w:ascii="Cambria Math" w:hAnsi="Cambria Math"/>
                <w:i/>
                <w:iCs/>
              </w:rPr>
            </m:ctrlPr>
          </m:dPr>
          <m:e>
            <m:acc>
              <m:accPr>
                <m:chr m:val="̅"/>
                <m:ctrlPr>
                  <w:rPr>
                    <w:rFonts w:ascii="Cambria Math" w:hAnsi="Cambria Math"/>
                    <w:i/>
                    <w:iCs/>
                  </w:rPr>
                </m:ctrlPr>
              </m:accPr>
              <m:e>
                <m:r>
                  <w:rPr>
                    <w:rFonts w:ascii="Cambria Math" w:hAnsi="Cambria Math"/>
                  </w:rPr>
                  <m:t>x</m:t>
                </m:r>
              </m:e>
            </m:acc>
          </m:e>
        </m:d>
        <m:r>
          <w:rPr>
            <w:rFonts w:ascii="Cambria Math" w:hAnsi="Cambria Math"/>
            <w:lang w:val="nl-NL"/>
          </w:rPr>
          <m:t>=0.60</m:t>
        </m:r>
      </m:oMath>
      <w:r w:rsidRPr="00BF2D74">
        <w:rPr>
          <w:rFonts w:eastAsiaTheme="minorEastAsia"/>
          <w:i/>
          <w:iCs/>
          <w:lang w:val="nl-NL"/>
        </w:rPr>
        <w:t xml:space="preserve">; </w:t>
      </w:r>
      <m:oMath>
        <m:r>
          <w:rPr>
            <w:rFonts w:ascii="Cambria Math" w:eastAsiaTheme="minorEastAsia" w:hAnsi="Cambria Math"/>
          </w:rPr>
          <m:t>sd</m:t>
        </m:r>
        <m:d>
          <m:dPr>
            <m:ctrlPr>
              <w:rPr>
                <w:rFonts w:ascii="Cambria Math" w:eastAsiaTheme="minorEastAsia" w:hAnsi="Cambria Math"/>
                <w:i/>
                <w:iCs/>
              </w:rPr>
            </m:ctrlPr>
          </m:dPr>
          <m:e>
            <m:acc>
              <m:accPr>
                <m:chr m:val="̅"/>
                <m:ctrlPr>
                  <w:rPr>
                    <w:rFonts w:ascii="Cambria Math" w:eastAsiaTheme="minorEastAsia" w:hAnsi="Cambria Math"/>
                    <w:i/>
                    <w:iCs/>
                  </w:rPr>
                </m:ctrlPr>
              </m:accPr>
              <m:e>
                <m:r>
                  <w:rPr>
                    <w:rFonts w:ascii="Cambria Math" w:eastAsiaTheme="minorEastAsia" w:hAnsi="Cambria Math"/>
                  </w:rPr>
                  <m:t>x</m:t>
                </m:r>
              </m:e>
            </m:acc>
          </m:e>
        </m:d>
        <m:r>
          <w:rPr>
            <w:rFonts w:ascii="Cambria Math" w:eastAsiaTheme="minorEastAsia" w:hAnsi="Cambria Math"/>
            <w:lang w:val="nl-NL"/>
          </w:rPr>
          <m:t>=</m:t>
        </m:r>
        <m:f>
          <m:fPr>
            <m:type m:val="skw"/>
            <m:ctrlPr>
              <w:rPr>
                <w:rFonts w:ascii="Cambria Math" w:eastAsiaTheme="minorEastAsia" w:hAnsi="Cambria Math"/>
                <w:i/>
                <w:iCs/>
              </w:rPr>
            </m:ctrlPr>
          </m:fPr>
          <m:num>
            <m:r>
              <w:rPr>
                <w:rFonts w:ascii="Cambria Math" w:eastAsiaTheme="minorEastAsia" w:hAnsi="Cambria Math"/>
                <w:lang w:val="nl-NL"/>
              </w:rPr>
              <m:t>0.04</m:t>
            </m:r>
          </m:num>
          <m:den>
            <m:rad>
              <m:radPr>
                <m:degHide m:val="1"/>
                <m:ctrlPr>
                  <w:rPr>
                    <w:rFonts w:ascii="Cambria Math" w:eastAsiaTheme="minorEastAsia" w:hAnsi="Cambria Math"/>
                    <w:i/>
                    <w:iCs/>
                  </w:rPr>
                </m:ctrlPr>
              </m:radPr>
              <m:deg/>
              <m:e>
                <m:r>
                  <w:rPr>
                    <w:rFonts w:ascii="Cambria Math" w:eastAsiaTheme="minorEastAsia" w:hAnsi="Cambria Math"/>
                    <w:lang w:val="nl-NL"/>
                  </w:rPr>
                  <m:t>4</m:t>
                </m:r>
              </m:e>
            </m:rad>
          </m:den>
        </m:f>
        <m:r>
          <w:rPr>
            <w:rFonts w:ascii="Cambria Math" w:eastAsiaTheme="minorEastAsia" w:hAnsi="Cambria Math"/>
            <w:lang w:val="nl-NL"/>
          </w:rPr>
          <m:t>=0.02</m:t>
        </m:r>
      </m:oMath>
      <w:r w:rsidRPr="00BF2D74">
        <w:rPr>
          <w:rFonts w:eastAsiaTheme="minorEastAsia"/>
          <w:i/>
          <w:iCs/>
          <w:lang w:val="nl-NL"/>
        </w:rPr>
        <w:t>; shape ≈ norm</w:t>
      </w:r>
      <w:r>
        <w:rPr>
          <w:rFonts w:eastAsiaTheme="minorEastAsia"/>
          <w:i/>
          <w:iCs/>
          <w:lang w:val="nl-NL"/>
        </w:rPr>
        <w:t>al</w:t>
      </w:r>
    </w:p>
    <w:p w14:paraId="2B17E774" w14:textId="77777777" w:rsidR="003A361C" w:rsidRPr="00BF2D74" w:rsidRDefault="003A361C" w:rsidP="003A361C">
      <w:pPr>
        <w:pStyle w:val="SuperBody"/>
        <w:ind w:left="360" w:hanging="360"/>
        <w:rPr>
          <w:lang w:val="nl-NL"/>
        </w:rPr>
      </w:pPr>
    </w:p>
    <w:p w14:paraId="4F170629" w14:textId="77777777" w:rsidR="003A361C" w:rsidRDefault="003A361C" w:rsidP="003A361C">
      <w:pPr>
        <w:pStyle w:val="SuperBody"/>
        <w:ind w:left="360" w:hanging="360"/>
      </w:pPr>
      <w:r>
        <w:t xml:space="preserve">(j) What are the assumptions that are required </w:t>
      </w:r>
      <w:proofErr w:type="gramStart"/>
      <w:r>
        <w:t>in order for</w:t>
      </w:r>
      <w:proofErr w:type="gramEnd"/>
      <w:r>
        <w:t xml:space="preserve"> the distribution in part (</w:t>
      </w:r>
      <w:proofErr w:type="spellStart"/>
      <w:r>
        <w:t>i</w:t>
      </w:r>
      <w:proofErr w:type="spellEnd"/>
      <w:r>
        <w:t>) to correct?</w:t>
      </w:r>
    </w:p>
    <w:p w14:paraId="32F83FD1" w14:textId="77777777" w:rsidR="00BF2D74" w:rsidRDefault="00BF2D74" w:rsidP="003A361C">
      <w:pPr>
        <w:pStyle w:val="SuperBody"/>
        <w:ind w:left="360" w:hanging="360"/>
      </w:pPr>
    </w:p>
    <w:p w14:paraId="52D97FD6" w14:textId="2F26EB7E" w:rsidR="00BF2D74" w:rsidRPr="00BF2D74" w:rsidRDefault="00BF2D74" w:rsidP="003A361C">
      <w:pPr>
        <w:pStyle w:val="SuperBody"/>
        <w:ind w:left="360" w:hanging="360"/>
        <w:rPr>
          <w:rFonts w:ascii="Apple Color Emoji" w:hAnsi="Apple Color Emoji"/>
          <w:i/>
          <w:iCs/>
        </w:rPr>
      </w:pPr>
      <w:r w:rsidRPr="00BF2D74">
        <w:rPr>
          <w:i/>
          <w:iCs/>
        </w:rPr>
        <w:t xml:space="preserve">random sample </w:t>
      </w:r>
      <w:r w:rsidRPr="00BF2D74">
        <w:rPr>
          <w:rFonts w:ascii="Apple Color Emoji" w:hAnsi="Apple Color Emoji"/>
          <w:i/>
          <w:iCs/>
        </w:rPr>
        <w:t>✔️</w:t>
      </w:r>
      <w:r w:rsidRPr="00BF2D74">
        <w:rPr>
          <w:i/>
          <w:iCs/>
        </w:rPr>
        <w:t xml:space="preserve">; 4 &lt; 10% of all bottles </w:t>
      </w:r>
      <w:r w:rsidRPr="00BF2D74">
        <w:rPr>
          <w:rFonts w:ascii="Apple Color Emoji" w:hAnsi="Apple Color Emoji"/>
          <w:i/>
          <w:iCs/>
        </w:rPr>
        <w:t>✔️</w:t>
      </w:r>
      <w:r w:rsidRPr="00BF2D74">
        <w:rPr>
          <w:i/>
          <w:iCs/>
        </w:rPr>
        <w:t xml:space="preserve">; population is stated to be normally distributed </w:t>
      </w:r>
      <w:r w:rsidRPr="00BF2D74">
        <w:rPr>
          <w:rFonts w:ascii="Apple Color Emoji" w:hAnsi="Apple Color Emoji"/>
          <w:i/>
          <w:iCs/>
        </w:rPr>
        <w:t>✔️</w:t>
      </w:r>
    </w:p>
    <w:p w14:paraId="41543580" w14:textId="77777777" w:rsidR="003A361C" w:rsidRDefault="003A361C" w:rsidP="003A361C">
      <w:pPr>
        <w:pStyle w:val="SuperBody"/>
        <w:ind w:left="360" w:hanging="360"/>
      </w:pPr>
    </w:p>
    <w:p w14:paraId="56954AD6" w14:textId="77777777" w:rsidR="003A361C" w:rsidRDefault="003A361C" w:rsidP="003A361C">
      <w:pPr>
        <w:pStyle w:val="SuperBody"/>
        <w:ind w:left="360" w:hanging="360"/>
      </w:pPr>
      <w:r>
        <w:t>(k) What if 30 bottles were randomly selected? What is the probability of the bottles having a mean that is 0.615 liters or more?</w:t>
      </w:r>
    </w:p>
    <w:p w14:paraId="39537A04" w14:textId="77777777" w:rsidR="00BF2D74" w:rsidRDefault="00BF2D74" w:rsidP="003A361C">
      <w:pPr>
        <w:pStyle w:val="SuperBody"/>
        <w:ind w:left="360" w:hanging="360"/>
      </w:pPr>
    </w:p>
    <w:p w14:paraId="4FCE5AC2" w14:textId="4438A10F" w:rsidR="00BF2D74" w:rsidRPr="00BF2D74" w:rsidRDefault="00BF2D74" w:rsidP="00BF2D74">
      <w:pPr>
        <w:pStyle w:val="SuperBody"/>
        <w:ind w:left="360" w:hanging="360"/>
        <w:rPr>
          <w:i/>
          <w:iCs/>
        </w:rPr>
      </w:pPr>
      <m:oMath>
        <m:r>
          <w:rPr>
            <w:rFonts w:ascii="Cambria Math" w:hAnsi="Cambria Math"/>
          </w:rPr>
          <m:t>P(</m:t>
        </m:r>
        <m:acc>
          <m:accPr>
            <m:chr m:val="̅"/>
            <m:ctrlPr>
              <w:rPr>
                <w:rFonts w:ascii="Cambria Math" w:hAnsi="Cambria Math"/>
                <w:i/>
                <w:iCs/>
              </w:rPr>
            </m:ctrlPr>
          </m:accPr>
          <m:e>
            <m:r>
              <w:rPr>
                <w:rFonts w:ascii="Cambria Math" w:hAnsi="Cambria Math"/>
              </w:rPr>
              <m:t>x</m:t>
            </m:r>
          </m:e>
        </m:acc>
        <m:r>
          <w:rPr>
            <w:rFonts w:ascii="Cambria Math" w:hAnsi="Cambria Math"/>
          </w:rPr>
          <m:t>&gt;0.615)</m:t>
        </m:r>
      </m:oMath>
      <w:r>
        <w:rPr>
          <w:rFonts w:eastAsiaTheme="minorEastAsia"/>
          <w:i/>
          <w:iCs/>
        </w:rPr>
        <w:t xml:space="preserve">, using normal </w:t>
      </w:r>
      <w:proofErr w:type="spellStart"/>
      <w:r>
        <w:rPr>
          <w:rFonts w:eastAsiaTheme="minorEastAsia"/>
          <w:i/>
          <w:iCs/>
        </w:rPr>
        <w:t>cdf</w:t>
      </w:r>
      <w:proofErr w:type="spellEnd"/>
      <w:r>
        <w:rPr>
          <w:rFonts w:eastAsiaTheme="minorEastAsia"/>
          <w:i/>
          <w:iCs/>
        </w:rPr>
        <w:t xml:space="preserve"> with μ = 0.60 &amp; σ = 0.04/√30 = 0.0073; </w:t>
      </w:r>
      <w:r>
        <w:rPr>
          <w:rFonts w:eastAsiaTheme="minorEastAsia"/>
        </w:rPr>
        <w:t>→ 2.0%</w:t>
      </w:r>
    </w:p>
    <w:p w14:paraId="3864DDB1" w14:textId="77777777" w:rsidR="003A361C" w:rsidRDefault="003A361C" w:rsidP="003A361C">
      <w:pPr>
        <w:pStyle w:val="SuperBody"/>
        <w:ind w:left="360" w:hanging="360"/>
      </w:pPr>
    </w:p>
    <w:p w14:paraId="1099A300" w14:textId="77777777" w:rsidR="003A361C" w:rsidRDefault="003A361C" w:rsidP="003A361C">
      <w:pPr>
        <w:pStyle w:val="SuperBody"/>
        <w:ind w:left="360" w:hanging="360"/>
      </w:pPr>
      <w:r>
        <w:t>(l) If the original data were skewed instead of normal, describe how this would change your answers to part (h) and (k).</w:t>
      </w:r>
    </w:p>
    <w:p w14:paraId="2E5DA6DF" w14:textId="77777777" w:rsidR="00BF2D74" w:rsidRDefault="00BF2D74" w:rsidP="003A361C">
      <w:pPr>
        <w:pStyle w:val="SuperBody"/>
        <w:ind w:left="360" w:hanging="360"/>
      </w:pPr>
    </w:p>
    <w:p w14:paraId="3747E883" w14:textId="0A3D5736" w:rsidR="00391FA4" w:rsidRPr="00272377" w:rsidRDefault="00BF2D74" w:rsidP="00272377">
      <w:pPr>
        <w:pStyle w:val="SuperBody"/>
        <w:ind w:left="0" w:firstLine="0"/>
        <w:rPr>
          <w:i/>
          <w:iCs/>
        </w:rPr>
      </w:pPr>
      <w:r>
        <w:rPr>
          <w:i/>
          <w:iCs/>
        </w:rPr>
        <w:t xml:space="preserve">For part (h), the shape of the sampling distribution would be skewed, so we would be unable to </w:t>
      </w:r>
      <w:r w:rsidR="00272377">
        <w:rPr>
          <w:i/>
          <w:iCs/>
        </w:rPr>
        <w:t>find the requested probability. However, for part (k), the CLT would tell us that the shape of the sampling distribution is normal (30 is large), so the answer would not change.</w:t>
      </w:r>
    </w:p>
    <w:sectPr w:rsidR="00391FA4" w:rsidRPr="00272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3B"/>
    <w:rsid w:val="00272377"/>
    <w:rsid w:val="00391FA4"/>
    <w:rsid w:val="003A361C"/>
    <w:rsid w:val="00916EC6"/>
    <w:rsid w:val="0094613B"/>
    <w:rsid w:val="00A5608A"/>
    <w:rsid w:val="00B77E1D"/>
    <w:rsid w:val="00BF2D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1342E2"/>
  <w15:chartTrackingRefBased/>
  <w15:docId w15:val="{CADF38FE-5DA5-EC45-81CB-48DB2A62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Body">
    <w:name w:val="Super Body"/>
    <w:basedOn w:val="Normal"/>
    <w:qFormat/>
    <w:rsid w:val="0094613B"/>
    <w:pPr>
      <w:ind w:left="270" w:hanging="270"/>
    </w:pPr>
    <w:rPr>
      <w:rFonts w:ascii="Cambria" w:eastAsiaTheme="minorHAnsi" w:hAnsi="Cambria" w:cs="Times New Roman (Body CS)"/>
      <w:sz w:val="22"/>
      <w:lang w:eastAsia="en-US"/>
    </w:rPr>
  </w:style>
  <w:style w:type="character" w:styleId="PlaceholderText">
    <w:name w:val="Placeholder Text"/>
    <w:basedOn w:val="DefaultParagraphFont"/>
    <w:uiPriority w:val="99"/>
    <w:semiHidden/>
    <w:rsid w:val="003A361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Derksen, Jared</dc:creator>
  <cp:keywords/>
  <dc:description/>
  <cp:lastModifiedBy>Derksen, Jared</cp:lastModifiedBy>
  <cp:revision>3</cp:revision>
  <dcterms:created xsi:type="dcterms:W3CDTF">2023-11-25T20:37:00Z</dcterms:created>
  <dcterms:modified xsi:type="dcterms:W3CDTF">2023-11-26T02:29:00Z</dcterms:modified>
</cp:coreProperties>
</file>